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0D39D7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Mateřídouška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367D0F">
        <w:rPr>
          <w:rFonts w:ascii="Times New Roman" w:hAnsi="Times New Roman"/>
          <w:b/>
          <w:bCs/>
          <w:sz w:val="28"/>
          <w:szCs w:val="28"/>
        </w:rPr>
        <w:t>1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4. 4. 2021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893E40">
        <w:t>14. 4.</w:t>
      </w:r>
      <w:r w:rsidR="00D0677D" w:rsidRPr="00497155">
        <w:t xml:space="preserve"> 202</w:t>
      </w:r>
      <w:r w:rsidR="00CD5370" w:rsidRPr="00497155">
        <w:t>1</w:t>
      </w:r>
      <w:r w:rsidRPr="00497155">
        <w:t xml:space="preserve"> </w:t>
      </w:r>
      <w:r w:rsidR="000D39D7">
        <w:t>ve 11:00</w:t>
      </w:r>
      <w:r w:rsidR="00956D3F">
        <w:t xml:space="preserve">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0D39D7">
        <w:t>Denní centrum Mateřídouška o.p.s.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0D39D7">
        <w:rPr>
          <w:rFonts w:ascii="Times New Roman" w:hAnsi="Times New Roman"/>
        </w:rPr>
        <w:t> 11:00</w:t>
      </w:r>
      <w:r w:rsidRPr="00497155">
        <w:rPr>
          <w:rFonts w:ascii="Times New Roman" w:hAnsi="Times New Roman"/>
        </w:rPr>
        <w:t xml:space="preserve"> hodin a skončeno bylo v</w:t>
      </w:r>
      <w:r w:rsidR="000D39D7">
        <w:rPr>
          <w:rFonts w:ascii="Times New Roman" w:hAnsi="Times New Roman"/>
        </w:rPr>
        <w:t> 11:30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0D39D7">
        <w:rPr>
          <w:rFonts w:ascii="Times New Roman" w:hAnsi="Times New Roman"/>
        </w:rPr>
        <w:t xml:space="preserve">Ing. Pavel </w:t>
      </w:r>
      <w:proofErr w:type="spellStart"/>
      <w:r w:rsidR="000D39D7">
        <w:rPr>
          <w:rFonts w:ascii="Times New Roman" w:hAnsi="Times New Roman"/>
        </w:rPr>
        <w:t>Bráborec</w:t>
      </w:r>
      <w:proofErr w:type="spellEnd"/>
      <w:r w:rsidR="000D39D7">
        <w:rPr>
          <w:rFonts w:ascii="Times New Roman" w:hAnsi="Times New Roman"/>
        </w:rPr>
        <w:t>, MBA</w:t>
      </w:r>
      <w:r w:rsidR="00811319">
        <w:rPr>
          <w:rFonts w:ascii="Times New Roman" w:hAnsi="Times New Roman"/>
        </w:rPr>
        <w:t xml:space="preserve"> – </w:t>
      </w:r>
      <w:r w:rsidR="000D39D7">
        <w:rPr>
          <w:rFonts w:ascii="Times New Roman" w:hAnsi="Times New Roman"/>
        </w:rPr>
        <w:t>Denní centrum Mateřídouška o.p.s.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BD52AB" w:rsidRDefault="000D39D7" w:rsidP="00BD52AB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271 – Denní stacionář a sociálně terapeutické dílny Ostrov</w:t>
      </w:r>
      <w:r w:rsidR="00320658">
        <w:rPr>
          <w:rFonts w:ascii="Times New Roman" w:hAnsi="Times New Roman"/>
        </w:rPr>
        <w:t xml:space="preserve"> </w:t>
      </w:r>
      <w:r w:rsidR="00BD52AB">
        <w:rPr>
          <w:rFonts w:ascii="Times New Roman" w:hAnsi="Times New Roman"/>
        </w:rPr>
        <w:t>–</w:t>
      </w:r>
      <w:r w:rsidR="00320658">
        <w:rPr>
          <w:rFonts w:ascii="Times New Roman" w:hAnsi="Times New Roman"/>
        </w:rPr>
        <w:t xml:space="preserve"> </w:t>
      </w:r>
      <w:r w:rsidR="00BD52AB">
        <w:rPr>
          <w:rFonts w:ascii="Times New Roman" w:hAnsi="Times New Roman"/>
        </w:rPr>
        <w:t>přestavba objektu komerční banky pro účely denního centra – poskytování služeb.</w:t>
      </w:r>
      <w:r w:rsidR="00B23389">
        <w:rPr>
          <w:rFonts w:ascii="Times New Roman" w:hAnsi="Times New Roman"/>
        </w:rPr>
        <w:t xml:space="preserve"> Vlastníkem objektu je soukromá společnost, která má zájem, aby v objektu byla provozována sociální služba – je uzavřena nájemní smlouva v dostatečné časové dispozici. </w:t>
      </w:r>
      <w:r w:rsidR="00BD52AB">
        <w:rPr>
          <w:rFonts w:ascii="Times New Roman" w:hAnsi="Times New Roman"/>
        </w:rPr>
        <w:t xml:space="preserve"> PD je vyhotovena, je zažádáno o SP. Zajištěny i finance na provoz plánovaného budoucího ostrovské pracoviště. Chybí pouze vyjádření hygieny. Je předjednána stavební firma pro realizaci. </w:t>
      </w:r>
    </w:p>
    <w:p w:rsidR="00BD52AB" w:rsidRDefault="00BD52AB" w:rsidP="00BD52AB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Finance na rekonstrukci zatím nezajištěny. Náklady </w:t>
      </w:r>
      <w:r w:rsidR="00B23389">
        <w:rPr>
          <w:rFonts w:ascii="Times New Roman" w:hAnsi="Times New Roman"/>
        </w:rPr>
        <w:t xml:space="preserve">realizace </w:t>
      </w:r>
      <w:r>
        <w:rPr>
          <w:rFonts w:ascii="Times New Roman" w:hAnsi="Times New Roman"/>
        </w:rPr>
        <w:t xml:space="preserve">lze rozfázovat – etapizace financí, kdy je možné získání část prostředků i od </w:t>
      </w:r>
      <w:r w:rsidR="00B23389">
        <w:rPr>
          <w:rFonts w:ascii="Times New Roman" w:hAnsi="Times New Roman"/>
        </w:rPr>
        <w:t>vlastníka</w:t>
      </w:r>
      <w:r>
        <w:rPr>
          <w:rFonts w:ascii="Times New Roman" w:hAnsi="Times New Roman"/>
        </w:rPr>
        <w:t xml:space="preserve"> objektu. Pan </w:t>
      </w:r>
      <w:r>
        <w:rPr>
          <w:rFonts w:ascii="Times New Roman" w:hAnsi="Times New Roman"/>
        </w:rPr>
        <w:lastRenderedPageBreak/>
        <w:t xml:space="preserve">Ing. </w:t>
      </w:r>
      <w:proofErr w:type="spellStart"/>
      <w:r>
        <w:rPr>
          <w:rFonts w:ascii="Times New Roman" w:hAnsi="Times New Roman"/>
        </w:rPr>
        <w:t>Bráborec</w:t>
      </w:r>
      <w:proofErr w:type="spellEnd"/>
      <w:r>
        <w:rPr>
          <w:rFonts w:ascii="Times New Roman" w:hAnsi="Times New Roman"/>
        </w:rPr>
        <w:t xml:space="preserve"> toto řeší po více liniích. Na </w:t>
      </w:r>
      <w:r w:rsidR="002D0540">
        <w:rPr>
          <w:rFonts w:ascii="Times New Roman" w:hAnsi="Times New Roman"/>
        </w:rPr>
        <w:t>karlovarském úřadě</w:t>
      </w:r>
      <w:r>
        <w:rPr>
          <w:rFonts w:ascii="Times New Roman" w:hAnsi="Times New Roman"/>
        </w:rPr>
        <w:t xml:space="preserve"> formou individuální dotace, nebo za využití </w:t>
      </w:r>
      <w:r w:rsidR="00B23389">
        <w:rPr>
          <w:rFonts w:ascii="Times New Roman" w:hAnsi="Times New Roman"/>
        </w:rPr>
        <w:t xml:space="preserve">služeb předfinancování </w:t>
      </w:r>
      <w:proofErr w:type="spellStart"/>
      <w:r w:rsidR="00B23389">
        <w:rPr>
          <w:rFonts w:ascii="Times New Roman" w:hAnsi="Times New Roman"/>
        </w:rPr>
        <w:t>Grantiky</w:t>
      </w:r>
      <w:proofErr w:type="spellEnd"/>
      <w:r w:rsidR="00B23389">
        <w:rPr>
          <w:rFonts w:ascii="Times New Roman" w:hAnsi="Times New Roman"/>
        </w:rPr>
        <w:t xml:space="preserve"> (Česká spořitelna) – která může i zpracovat dot</w:t>
      </w:r>
      <w:r w:rsidR="002D0540">
        <w:rPr>
          <w:rFonts w:ascii="Times New Roman" w:hAnsi="Times New Roman"/>
        </w:rPr>
        <w:t xml:space="preserve">ační žádost, veřejnou soutěž i </w:t>
      </w:r>
      <w:r w:rsidR="00B23389">
        <w:rPr>
          <w:rFonts w:ascii="Times New Roman" w:hAnsi="Times New Roman"/>
        </w:rPr>
        <w:t>výběr dodavatele stavby, dotační administrativu.</w:t>
      </w:r>
    </w:p>
    <w:p w:rsidR="00AD21C1" w:rsidRDefault="00BD52AB" w:rsidP="00BD52AB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projektu již bylo investováno za PD již 500 000,00 Kč</w:t>
      </w:r>
      <w:r w:rsidR="00B23389">
        <w:rPr>
          <w:rFonts w:ascii="Times New Roman" w:hAnsi="Times New Roman"/>
        </w:rPr>
        <w:t xml:space="preserve"> (vlastník objektu)</w:t>
      </w:r>
      <w:r>
        <w:rPr>
          <w:rFonts w:ascii="Times New Roman" w:hAnsi="Times New Roman"/>
        </w:rPr>
        <w:t xml:space="preserve">, proto je žádoucí investované prostředky dotáhnout do zdárné realizace. </w:t>
      </w:r>
      <w:r w:rsidR="00B23389">
        <w:rPr>
          <w:rFonts w:ascii="Times New Roman" w:hAnsi="Times New Roman"/>
        </w:rPr>
        <w:t xml:space="preserve">Rekonstrukce objektu by měla trvat 5 – 6 měsíců. </w:t>
      </w:r>
    </w:p>
    <w:p w:rsidR="002D0540" w:rsidRDefault="002D0540" w:rsidP="00BD52AB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Upozornění, že realizace projektu nemůže být dokončena dříve, než bude podána žádost o podporu do příslušného systému v rámci ITIKV° (první výzvy programového období jsou uvažovány v polovině roku 2022). </w:t>
      </w:r>
    </w:p>
    <w:p w:rsidR="00BD52AB" w:rsidRDefault="00BD52AB" w:rsidP="00BD52AB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</w:p>
    <w:p w:rsidR="002D0540" w:rsidRDefault="002D0540" w:rsidP="002D0540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Předkladatel uvažuje předložit projekt i do jiných zdrojů podpory – do konce měsíce května </w:t>
      </w:r>
      <w:r>
        <w:rPr>
          <w:rFonts w:ascii="Times New Roman" w:hAnsi="Times New Roman"/>
        </w:rPr>
        <w:t xml:space="preserve">2021 </w:t>
      </w:r>
      <w:r>
        <w:rPr>
          <w:rFonts w:ascii="Times New Roman" w:hAnsi="Times New Roman"/>
        </w:rPr>
        <w:t xml:space="preserve">se vyjádří, zda záměr ponechá pro ITIKV°. </w:t>
      </w:r>
    </w:p>
    <w:p w:rsidR="00BD52AB" w:rsidRDefault="00BD52AB" w:rsidP="00BD52AB">
      <w:pPr>
        <w:spacing w:after="0" w:line="240" w:lineRule="auto"/>
        <w:ind w:left="993" w:hanging="567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3B7C88" w:rsidRDefault="003B7C88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2D0540">
        <w:rPr>
          <w:rFonts w:ascii="Times New Roman" w:hAnsi="Times New Roman"/>
        </w:rPr>
        <w:t> </w:t>
      </w:r>
      <w:r w:rsidR="0026565D">
        <w:rPr>
          <w:rFonts w:ascii="Times New Roman" w:hAnsi="Times New Roman"/>
        </w:rPr>
        <w:t>1</w:t>
      </w:r>
      <w:r w:rsidR="002D0540">
        <w:rPr>
          <w:rFonts w:ascii="Times New Roman" w:hAnsi="Times New Roman"/>
        </w:rPr>
        <w:t>1,30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2D0540">
        <w:rPr>
          <w:rFonts w:ascii="Times New Roman" w:hAnsi="Times New Roman"/>
        </w:rPr>
        <w:t>14. 4.</w:t>
      </w:r>
      <w:r w:rsidR="000452D5">
        <w:rPr>
          <w:rFonts w:ascii="Times New Roman" w:hAnsi="Times New Roman"/>
        </w:rPr>
        <w:t xml:space="preserve">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89" w:rsidRDefault="00B23389">
      <w:pPr>
        <w:spacing w:after="0" w:line="240" w:lineRule="auto"/>
      </w:pPr>
      <w:r>
        <w:separator/>
      </w:r>
    </w:p>
  </w:endnote>
  <w:endnote w:type="continuationSeparator" w:id="0">
    <w:p w:rsidR="00B23389" w:rsidRDefault="00B2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89" w:rsidRPr="00671FBF" w:rsidRDefault="00B23389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2D0540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B23389" w:rsidRDefault="00B233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89" w:rsidRPr="00715A10" w:rsidRDefault="00B23389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89" w:rsidRDefault="00B23389">
      <w:pPr>
        <w:spacing w:after="0" w:line="240" w:lineRule="auto"/>
      </w:pPr>
      <w:r>
        <w:separator/>
      </w:r>
    </w:p>
  </w:footnote>
  <w:footnote w:type="continuationSeparator" w:id="0">
    <w:p w:rsidR="00B23389" w:rsidRDefault="00B2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89" w:rsidRDefault="00B23389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3389" w:rsidRDefault="00B23389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72A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FF49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A066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C54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3FEAB0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FD7B-1B24-411E-A23A-C353D439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55</cp:revision>
  <cp:lastPrinted>2021-01-14T14:44:00Z</cp:lastPrinted>
  <dcterms:created xsi:type="dcterms:W3CDTF">2021-03-04T12:08:00Z</dcterms:created>
  <dcterms:modified xsi:type="dcterms:W3CDTF">2021-04-14T12:03:00Z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