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811319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Dalovice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 w:rsidR="00367D0F">
        <w:rPr>
          <w:rFonts w:ascii="Times New Roman" w:hAnsi="Times New Roman"/>
          <w:b/>
          <w:bCs/>
          <w:sz w:val="28"/>
          <w:szCs w:val="28"/>
        </w:rPr>
        <w:t>1</w:t>
      </w:r>
      <w:r w:rsidR="00893E40">
        <w:rPr>
          <w:rFonts w:ascii="Times New Roman" w:hAnsi="Times New Roman"/>
          <w:b/>
          <w:bCs/>
          <w:sz w:val="28"/>
          <w:szCs w:val="28"/>
        </w:rPr>
        <w:t>4. 4. 2021 9</w:t>
      </w:r>
      <w:r w:rsidR="00956D3F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893E40">
        <w:t>14. 4.</w:t>
      </w:r>
      <w:r w:rsidR="00D0677D" w:rsidRPr="00497155">
        <w:t xml:space="preserve"> 202</w:t>
      </w:r>
      <w:r w:rsidR="00CD5370" w:rsidRPr="00497155">
        <w:t>1</w:t>
      </w:r>
      <w:r w:rsidRPr="00497155">
        <w:t xml:space="preserve"> </w:t>
      </w:r>
      <w:r w:rsidR="00893E40">
        <w:t>ve 9</w:t>
      </w:r>
      <w:r w:rsidR="00811319">
        <w:t>:4</w:t>
      </w:r>
      <w:r w:rsidR="00956D3F">
        <w:t xml:space="preserve">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811319">
        <w:t>Dalovice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B406C0">
        <w:rPr>
          <w:rFonts w:ascii="Times New Roman" w:hAnsi="Times New Roman"/>
        </w:rPr>
        <w:t> 9</w:t>
      </w:r>
      <w:r w:rsidR="00D0677D" w:rsidRPr="00497155">
        <w:rPr>
          <w:rFonts w:ascii="Times New Roman" w:hAnsi="Times New Roman"/>
        </w:rPr>
        <w:t>:</w:t>
      </w:r>
      <w:r w:rsidR="00811319">
        <w:rPr>
          <w:rFonts w:ascii="Times New Roman" w:hAnsi="Times New Roman"/>
        </w:rPr>
        <w:t>40</w:t>
      </w:r>
      <w:r w:rsidRPr="00497155">
        <w:rPr>
          <w:rFonts w:ascii="Times New Roman" w:hAnsi="Times New Roman"/>
        </w:rPr>
        <w:t xml:space="preserve"> hodin a skončeno bylo v</w:t>
      </w:r>
      <w:r w:rsidR="00962AF1">
        <w:rPr>
          <w:rFonts w:ascii="Times New Roman" w:hAnsi="Times New Roman"/>
        </w:rPr>
        <w:t> 10:20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 xml:space="preserve">Ing. Vladimír Tůma, </w:t>
      </w:r>
      <w:r w:rsidR="00811319">
        <w:rPr>
          <w:rFonts w:ascii="Times New Roman" w:hAnsi="Times New Roman"/>
        </w:rPr>
        <w:t>Jiří Karas – starosta obce Dalovice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p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e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Default="004B36BD" w:rsidP="007646F2">
      <w:pPr>
        <w:pStyle w:val="hlavikov"/>
        <w:numPr>
          <w:ilvl w:val="0"/>
          <w:numId w:val="22"/>
        </w:numPr>
      </w:pPr>
      <w:r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7646F2" w:rsidRDefault="007646F2" w:rsidP="007646F2">
      <w:pPr>
        <w:pStyle w:val="hlavikov"/>
      </w:pPr>
    </w:p>
    <w:p w:rsidR="00971545" w:rsidRDefault="003E7FB3" w:rsidP="003E7FB3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220 Cyklostezka podél </w:t>
      </w:r>
      <w:proofErr w:type="spellStart"/>
      <w:r>
        <w:rPr>
          <w:rFonts w:ascii="Times New Roman" w:hAnsi="Times New Roman"/>
        </w:rPr>
        <w:t>Vitického</w:t>
      </w:r>
      <w:proofErr w:type="spellEnd"/>
      <w:r>
        <w:rPr>
          <w:rFonts w:ascii="Times New Roman" w:hAnsi="Times New Roman"/>
        </w:rPr>
        <w:t xml:space="preserve"> potoka</w:t>
      </w:r>
      <w:r w:rsidR="00962AF1">
        <w:rPr>
          <w:rFonts w:ascii="Times New Roman" w:hAnsi="Times New Roman"/>
        </w:rPr>
        <w:t xml:space="preserve"> – </w:t>
      </w:r>
      <w:proofErr w:type="spellStart"/>
      <w:r w:rsidR="00962AF1">
        <w:rPr>
          <w:rFonts w:ascii="Times New Roman" w:hAnsi="Times New Roman"/>
        </w:rPr>
        <w:t>fiši</w:t>
      </w:r>
      <w:proofErr w:type="spellEnd"/>
      <w:r w:rsidR="00962AF1">
        <w:rPr>
          <w:rFonts w:ascii="Times New Roman" w:hAnsi="Times New Roman"/>
        </w:rPr>
        <w:t xml:space="preserve"> bude nutné upravit pouze pro cyklostezku, rekultivaci krajiny zpracovat v případě zájmu do jiného záměru. Projekt má zpracovanou PD zatím není SP – mohlo by být do konce roku 2021. Problém s převýšením liniové stavby – neodpovídá parametru max. sklonu cyklostezky. Převýšení nelze obejít – trasa musí tvořit logický celek. Řešení narovnání sklonu svahu je závislé i na souhlasu povodí Ohře. </w:t>
      </w:r>
      <w:r w:rsidR="007218B5">
        <w:rPr>
          <w:rFonts w:ascii="Times New Roman" w:hAnsi="Times New Roman"/>
        </w:rPr>
        <w:t>Rozpočet by se tím pádem navýšil o úpravy podloží a narovnání sklonu. Cyklostezka navíc nenavazuje na současnou síť cyklotras, je odkloněna. Cyklotrasa by měla být pouze místního významu.</w:t>
      </w:r>
    </w:p>
    <w:p w:rsidR="00962AF1" w:rsidRDefault="00962AF1" w:rsidP="007218B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Odpočinkovou zónou byla myšlena doprovodná infrastruktura cyklostezky – místo pro posezení.</w:t>
      </w:r>
    </w:p>
    <w:p w:rsidR="007218B5" w:rsidRDefault="007218B5" w:rsidP="007218B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zvážení všech okolností se pan starosta rozhodl záměr cyklostezky z ITIKV° stáhnout a propracovat projekt 221 – zóna Vysoká. </w:t>
      </w:r>
    </w:p>
    <w:p w:rsidR="00962AF1" w:rsidRDefault="00962AF1" w:rsidP="003E7FB3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3E7FB3" w:rsidRDefault="003E7FB3" w:rsidP="003E7FB3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3E7FB3" w:rsidRDefault="003E7FB3" w:rsidP="005F079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221 Odpočinková zóna Vysoká</w:t>
      </w:r>
      <w:r w:rsidR="007218B5">
        <w:rPr>
          <w:rFonts w:ascii="Times New Roman" w:hAnsi="Times New Roman"/>
        </w:rPr>
        <w:t xml:space="preserve"> – požádáno o situační zákres do mapy. Lokalita směrem na Ostrov, sousedící s požární nádrží, která nem</w:t>
      </w:r>
      <w:r w:rsidR="005F0791">
        <w:rPr>
          <w:rFonts w:ascii="Times New Roman" w:hAnsi="Times New Roman"/>
        </w:rPr>
        <w:t xml:space="preserve">á dokončenou pasportizaci. Pan starosta poskytne studii. Projektovou </w:t>
      </w:r>
      <w:proofErr w:type="spellStart"/>
      <w:r w:rsidR="005F0791">
        <w:rPr>
          <w:rFonts w:ascii="Times New Roman" w:hAnsi="Times New Roman"/>
        </w:rPr>
        <w:t>fiši</w:t>
      </w:r>
      <w:proofErr w:type="spellEnd"/>
      <w:r w:rsidR="005F0791">
        <w:rPr>
          <w:rFonts w:ascii="Times New Roman" w:hAnsi="Times New Roman"/>
        </w:rPr>
        <w:t xml:space="preserve"> je nutné přepracovat a zaměřit pouze na rekultivaci krajiny a zeleně v zóně, bez úpravy vodní nádrže.</w:t>
      </w:r>
      <w:r w:rsidR="00884DE6">
        <w:rPr>
          <w:rFonts w:ascii="Times New Roman" w:hAnsi="Times New Roman"/>
        </w:rPr>
        <w:t xml:space="preserve"> Projekt vodního díla zpracovat samostatně. </w:t>
      </w:r>
      <w:r w:rsidR="005F0791">
        <w:rPr>
          <w:rFonts w:ascii="Times New Roman" w:hAnsi="Times New Roman"/>
        </w:rPr>
        <w:t xml:space="preserve"> Je možné oba projekty poté integračně propojit (vodní dílo + odpočinková zóna). V této souvislosti dojde i k úpravě částky rozpočtu záměru.  Projekt</w:t>
      </w:r>
      <w:r w:rsidR="009D6C80">
        <w:rPr>
          <w:rFonts w:ascii="Times New Roman" w:hAnsi="Times New Roman"/>
        </w:rPr>
        <w:t xml:space="preserve"> zóny</w:t>
      </w:r>
      <w:bookmarkStart w:id="0" w:name="_GoBack"/>
      <w:bookmarkEnd w:id="0"/>
      <w:r w:rsidR="005F0791">
        <w:rPr>
          <w:rFonts w:ascii="Times New Roman" w:hAnsi="Times New Roman"/>
        </w:rPr>
        <w:t xml:space="preserve"> je možné začít realizovat v roce 2022.</w:t>
      </w:r>
    </w:p>
    <w:p w:rsidR="00AD21C1" w:rsidRDefault="00AD21C1" w:rsidP="00AD21C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 xml:space="preserve">Předkladatel vyzván k zamyšlení nad </w:t>
      </w:r>
      <w:proofErr w:type="spellStart"/>
      <w:r w:rsidRPr="004B36BD">
        <w:rPr>
          <w:rFonts w:ascii="Times New Roman" w:hAnsi="Times New Roman"/>
        </w:rPr>
        <w:t>priorizaci</w:t>
      </w:r>
      <w:proofErr w:type="spellEnd"/>
      <w:r w:rsidRPr="004B36BD">
        <w:rPr>
          <w:rFonts w:ascii="Times New Roman" w:hAnsi="Times New Roman"/>
        </w:rPr>
        <w:t xml:space="preserve"> vlastních </w:t>
      </w:r>
      <w:proofErr w:type="spellStart"/>
      <w:r w:rsidRPr="004B36BD"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z pohledu připravenost, integrov</w:t>
      </w:r>
      <w:r w:rsidR="00AF6E53">
        <w:rPr>
          <w:rFonts w:ascii="Times New Roman" w:hAnsi="Times New Roman"/>
        </w:rPr>
        <w:t>ané hodnoty, reálného provedení a dodání mapových zákresů projektů.</w:t>
      </w:r>
    </w:p>
    <w:p w:rsidR="00F67F93" w:rsidRDefault="00F67F93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3B7C88" w:rsidRDefault="003B7C88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 xml:space="preserve">Termín požadavků – do konce </w:t>
      </w:r>
      <w:r w:rsidR="005F0791">
        <w:rPr>
          <w:rFonts w:ascii="Times New Roman" w:hAnsi="Times New Roman"/>
        </w:rPr>
        <w:t xml:space="preserve">23. 4. </w:t>
      </w:r>
      <w:r w:rsidR="00BF5852">
        <w:rPr>
          <w:rFonts w:ascii="Times New Roman" w:hAnsi="Times New Roman"/>
        </w:rPr>
        <w:t xml:space="preserve">2021, </w:t>
      </w:r>
      <w:r w:rsidR="00850140">
        <w:rPr>
          <w:rFonts w:ascii="Times New Roman" w:hAnsi="Times New Roman"/>
        </w:rPr>
        <w:t>pan</w:t>
      </w:r>
      <w:r w:rsidR="005F0791">
        <w:rPr>
          <w:rFonts w:ascii="Times New Roman" w:hAnsi="Times New Roman"/>
        </w:rPr>
        <w:t xml:space="preserve"> starosta</w:t>
      </w:r>
      <w:r w:rsidR="00BF5852">
        <w:rPr>
          <w:rFonts w:ascii="Times New Roman" w:hAnsi="Times New Roman"/>
        </w:rPr>
        <w:t xml:space="preserve"> přislíbil termín dodržet. </w:t>
      </w:r>
    </w:p>
    <w:p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</w:t>
      </w:r>
      <w:r w:rsidR="00F010B9">
        <w:rPr>
          <w:rFonts w:ascii="Times New Roman" w:hAnsi="Times New Roman"/>
        </w:rPr>
        <w:t>ti</w:t>
      </w:r>
      <w:r w:rsidR="00BF5852">
        <w:rPr>
          <w:rFonts w:ascii="Times New Roman" w:hAnsi="Times New Roman"/>
        </w:rPr>
        <w:t>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fiší</w:t>
      </w:r>
      <w:proofErr w:type="spellEnd"/>
      <w:r w:rsidR="00BF5852">
        <w:rPr>
          <w:rFonts w:ascii="Times New Roman" w:hAnsi="Times New Roman"/>
        </w:rPr>
        <w:t xml:space="preserve"> </w:t>
      </w:r>
      <w:r w:rsidR="005F0791">
        <w:rPr>
          <w:rFonts w:ascii="Times New Roman" w:hAnsi="Times New Roman"/>
        </w:rPr>
        <w:t>obce Dalovice</w:t>
      </w:r>
      <w:r w:rsidR="00F010B9">
        <w:rPr>
          <w:rFonts w:ascii="Times New Roman" w:hAnsi="Times New Roman"/>
        </w:rPr>
        <w:t>.</w:t>
      </w:r>
      <w:r w:rsidR="00BF5852">
        <w:rPr>
          <w:rFonts w:ascii="Times New Roman" w:hAnsi="Times New Roman"/>
        </w:rPr>
        <w:t xml:space="preserve">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5F0791">
        <w:rPr>
          <w:rFonts w:ascii="Times New Roman" w:hAnsi="Times New Roman"/>
        </w:rPr>
        <w:t> 10</w:t>
      </w:r>
      <w:r w:rsidR="0026565D">
        <w:rPr>
          <w:rFonts w:ascii="Times New Roman" w:hAnsi="Times New Roman"/>
        </w:rPr>
        <w:t>:</w:t>
      </w:r>
      <w:r w:rsidR="005F0791">
        <w:rPr>
          <w:rFonts w:ascii="Times New Roman" w:hAnsi="Times New Roman"/>
        </w:rPr>
        <w:t>2</w:t>
      </w:r>
      <w:r w:rsidR="0026565D">
        <w:rPr>
          <w:rFonts w:ascii="Times New Roman" w:hAnsi="Times New Roman"/>
        </w:rPr>
        <w:t>0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780CA5">
        <w:rPr>
          <w:rFonts w:ascii="Times New Roman" w:hAnsi="Times New Roman"/>
        </w:rPr>
        <w:t>1</w:t>
      </w:r>
      <w:r w:rsidR="005F0791">
        <w:rPr>
          <w:rFonts w:ascii="Times New Roman" w:hAnsi="Times New Roman"/>
        </w:rPr>
        <w:t xml:space="preserve">4. 4. </w:t>
      </w:r>
      <w:r w:rsidR="000452D5">
        <w:rPr>
          <w:rFonts w:ascii="Times New Roman" w:hAnsi="Times New Roman"/>
        </w:rPr>
        <w:t>2021</w:t>
      </w:r>
      <w:r w:rsidRPr="00497155">
        <w:rPr>
          <w:rFonts w:ascii="Times New Roman" w:hAnsi="Times New Roman"/>
        </w:rPr>
        <w:t xml:space="preserve">      </w:t>
      </w:r>
    </w:p>
    <w:p w:rsidR="000452D5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E6" w:rsidRDefault="00884DE6">
      <w:pPr>
        <w:spacing w:after="0" w:line="240" w:lineRule="auto"/>
      </w:pPr>
      <w:r>
        <w:separator/>
      </w:r>
    </w:p>
  </w:endnote>
  <w:endnote w:type="continuationSeparator" w:id="0">
    <w:p w:rsidR="00884DE6" w:rsidRDefault="0088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E6" w:rsidRPr="00671FBF" w:rsidRDefault="00884DE6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9D6C80">
      <w:rPr>
        <w:noProof/>
        <w:sz w:val="20"/>
        <w:szCs w:val="20"/>
      </w:rPr>
      <w:t>2</w:t>
    </w:r>
    <w:r w:rsidRPr="00671FBF">
      <w:rPr>
        <w:sz w:val="20"/>
        <w:szCs w:val="20"/>
      </w:rPr>
      <w:fldChar w:fldCharType="end"/>
    </w:r>
  </w:p>
  <w:p w:rsidR="00884DE6" w:rsidRDefault="00884D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E6" w:rsidRPr="00715A10" w:rsidRDefault="00884DE6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E6" w:rsidRDefault="00884DE6">
      <w:pPr>
        <w:spacing w:after="0" w:line="240" w:lineRule="auto"/>
      </w:pPr>
      <w:r>
        <w:separator/>
      </w:r>
    </w:p>
  </w:footnote>
  <w:footnote w:type="continuationSeparator" w:id="0">
    <w:p w:rsidR="00884DE6" w:rsidRDefault="0088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E6" w:rsidRDefault="00884DE6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4DE6" w:rsidRDefault="00884DE6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6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F0C5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A767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EFE2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6C86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A82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085C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15F8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67D0F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C88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E7FB3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912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791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305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8B5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03F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0CA5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1319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4DE6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3E40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899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CD5"/>
    <w:rsid w:val="00956D3F"/>
    <w:rsid w:val="00957A88"/>
    <w:rsid w:val="009610DB"/>
    <w:rsid w:val="009616DF"/>
    <w:rsid w:val="00962AF1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545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67BB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6C80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17DA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21C1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6C0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460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562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F019C"/>
    <w:rsid w:val="00EF2974"/>
    <w:rsid w:val="00EF32AF"/>
    <w:rsid w:val="00EF472A"/>
    <w:rsid w:val="00EF4757"/>
    <w:rsid w:val="00EF4D89"/>
    <w:rsid w:val="00EF5019"/>
    <w:rsid w:val="00EF5B1A"/>
    <w:rsid w:val="00EF6E4A"/>
    <w:rsid w:val="00EF7911"/>
    <w:rsid w:val="00F010B9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67F9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87AE6D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03D85-41A4-4A7D-B79B-5E0E2685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56</cp:revision>
  <cp:lastPrinted>2021-01-14T14:44:00Z</cp:lastPrinted>
  <dcterms:created xsi:type="dcterms:W3CDTF">2021-03-04T12:08:00Z</dcterms:created>
  <dcterms:modified xsi:type="dcterms:W3CDTF">2021-04-14T10:42:00Z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